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3CE4" w14:textId="77777777" w:rsidR="007C4689" w:rsidRDefault="007C4689" w:rsidP="00E41484">
      <w:pPr>
        <w:rPr>
          <w:lang w:val="en-US"/>
        </w:rPr>
      </w:pPr>
    </w:p>
    <w:p w14:paraId="6E233CE5" w14:textId="77777777" w:rsidR="007C4689" w:rsidRDefault="007C4689" w:rsidP="00381EB2">
      <w:pPr>
        <w:jc w:val="center"/>
        <w:rPr>
          <w:lang w:val="en-US"/>
        </w:rPr>
      </w:pPr>
    </w:p>
    <w:p w14:paraId="6E233CE6" w14:textId="77777777" w:rsidR="007C4689" w:rsidRDefault="007C4689" w:rsidP="00381EB2">
      <w:pPr>
        <w:jc w:val="center"/>
        <w:rPr>
          <w:lang w:val="en-US"/>
        </w:rPr>
      </w:pPr>
      <w:r>
        <w:rPr>
          <w:lang w:val="en-US"/>
        </w:rPr>
        <w:t>EMMANUEL COLLEGE CAMBRIDGE</w:t>
      </w:r>
    </w:p>
    <w:p w14:paraId="6E233CE7" w14:textId="77777777" w:rsidR="007C4689" w:rsidRDefault="007C4689">
      <w:pPr>
        <w:rPr>
          <w:lang w:val="en-US"/>
        </w:rPr>
      </w:pPr>
    </w:p>
    <w:p w14:paraId="6E233CE8" w14:textId="77777777" w:rsidR="007C4689" w:rsidRDefault="007C4689">
      <w:pPr>
        <w:rPr>
          <w:lang w:val="en-US"/>
        </w:rPr>
      </w:pPr>
    </w:p>
    <w:p w14:paraId="6E233CE9" w14:textId="77777777" w:rsidR="007C4689" w:rsidRDefault="007C4689" w:rsidP="00381EB2">
      <w:pPr>
        <w:jc w:val="center"/>
        <w:rPr>
          <w:lang w:val="en-US"/>
        </w:rPr>
      </w:pPr>
      <w:r>
        <w:rPr>
          <w:lang w:val="en-US"/>
        </w:rPr>
        <w:t>ANTHONY WHITING FUND FOR THE STUDY OF INTELLECTUAL &amp; CULTURAL HISTORY</w:t>
      </w:r>
    </w:p>
    <w:p w14:paraId="6E233CEA" w14:textId="77777777" w:rsidR="007C4689" w:rsidRDefault="007C4689" w:rsidP="00381EB2">
      <w:pPr>
        <w:jc w:val="center"/>
        <w:rPr>
          <w:lang w:val="en-US"/>
        </w:rPr>
      </w:pPr>
    </w:p>
    <w:p w14:paraId="6E233CEB" w14:textId="77777777" w:rsidR="007C4689" w:rsidRDefault="007C4689" w:rsidP="00381EB2">
      <w:pPr>
        <w:jc w:val="center"/>
        <w:rPr>
          <w:lang w:val="en-US"/>
        </w:rPr>
      </w:pPr>
    </w:p>
    <w:p w14:paraId="6E233CEC" w14:textId="77777777" w:rsidR="007C4689" w:rsidRDefault="007C4689" w:rsidP="00381EB2">
      <w:pPr>
        <w:rPr>
          <w:lang w:val="en-US"/>
        </w:rPr>
      </w:pPr>
    </w:p>
    <w:p w14:paraId="6E233CED" w14:textId="11B64AA2" w:rsidR="007C4689" w:rsidRDefault="007C4689" w:rsidP="00381EB2">
      <w:pPr>
        <w:rPr>
          <w:lang w:val="en-US"/>
        </w:rPr>
      </w:pPr>
      <w:r>
        <w:rPr>
          <w:lang w:val="en-US"/>
        </w:rPr>
        <w:t xml:space="preserve">The Anthony Whiting Fund supports the study of intellectual and cultural history from the late Middle Ages to the middle of the nineteenth century in the Middle East, </w:t>
      </w:r>
      <w:proofErr w:type="gramStart"/>
      <w:r>
        <w:rPr>
          <w:lang w:val="en-US"/>
        </w:rPr>
        <w:t>Europe</w:t>
      </w:r>
      <w:proofErr w:type="gramEnd"/>
      <w:r>
        <w:rPr>
          <w:lang w:val="en-US"/>
        </w:rPr>
        <w:t xml:space="preserve"> and the United Kingdom, and from 1620 to 1861 in the United States of America. </w:t>
      </w:r>
    </w:p>
    <w:p w14:paraId="6E233CEE" w14:textId="77777777" w:rsidR="007C4689" w:rsidRDefault="007C4689" w:rsidP="00381EB2">
      <w:pPr>
        <w:rPr>
          <w:lang w:val="en-US"/>
        </w:rPr>
      </w:pPr>
    </w:p>
    <w:p w14:paraId="6E233CEF" w14:textId="77777777" w:rsidR="007C4689" w:rsidRDefault="007C4689" w:rsidP="006B02E6">
      <w:r>
        <w:rPr>
          <w:lang w:val="en-US"/>
        </w:rPr>
        <w:t xml:space="preserve">The Fund will award a grant of up to £10,000 to support </w:t>
      </w:r>
      <w:r w:rsidRPr="000B33A0">
        <w:t xml:space="preserve">scholars </w:t>
      </w:r>
      <w:r>
        <w:t>in the field of intellectual and cultural history whose work is based</w:t>
      </w:r>
      <w:r w:rsidRPr="000B33A0">
        <w:t xml:space="preserve"> on published and unpublished primary sources</w:t>
      </w:r>
      <w:r>
        <w:rPr>
          <w:lang w:val="en-US"/>
        </w:rPr>
        <w:t xml:space="preserve"> </w:t>
      </w:r>
      <w:r w:rsidRPr="000B33A0">
        <w:t>in English as well as other languages.</w:t>
      </w:r>
      <w:r>
        <w:t xml:space="preserve">  Areas of interest to the Fund include the transmission, transformation</w:t>
      </w:r>
      <w:r w:rsidRPr="002D0F87">
        <w:t>, and use of ideas from one culture to another</w:t>
      </w:r>
      <w:r>
        <w:t xml:space="preserve"> and the history of a specific theme, event, or movement, but there are no specific subject requirements to be eligible for consideration for an award from the Fund.</w:t>
      </w:r>
    </w:p>
    <w:p w14:paraId="6E233CF1" w14:textId="77777777" w:rsidR="007C4689" w:rsidRDefault="007C4689" w:rsidP="00381EB2">
      <w:pPr>
        <w:rPr>
          <w:lang w:val="en-US"/>
        </w:rPr>
      </w:pPr>
    </w:p>
    <w:p w14:paraId="6E233CF2" w14:textId="77777777" w:rsidR="007C4689" w:rsidRDefault="007C4689" w:rsidP="00381EB2">
      <w:pPr>
        <w:rPr>
          <w:lang w:val="en-US"/>
        </w:rPr>
      </w:pPr>
      <w:r>
        <w:rPr>
          <w:lang w:val="en-US"/>
        </w:rPr>
        <w:t xml:space="preserve">Applications are sought from scholars who: </w:t>
      </w:r>
    </w:p>
    <w:p w14:paraId="6E233CF3" w14:textId="77777777" w:rsidR="007C4689" w:rsidRPr="00D24E4B" w:rsidRDefault="007C4689" w:rsidP="00D24E4B">
      <w:pPr>
        <w:pStyle w:val="ListParagraph"/>
        <w:numPr>
          <w:ilvl w:val="0"/>
          <w:numId w:val="1"/>
        </w:numPr>
        <w:rPr>
          <w:lang w:val="en-US"/>
        </w:rPr>
      </w:pPr>
      <w:r w:rsidRPr="00D24E4B">
        <w:rPr>
          <w:lang w:val="en-US"/>
        </w:rPr>
        <w:t xml:space="preserve">hold a PhD in literature, philosophy, history, theology, economics, fine arts, architecture, classics or </w:t>
      </w:r>
      <w:proofErr w:type="gramStart"/>
      <w:r w:rsidRPr="00D24E4B">
        <w:rPr>
          <w:lang w:val="en-US"/>
        </w:rPr>
        <w:t>mathematics</w:t>
      </w:r>
      <w:proofErr w:type="gramEnd"/>
    </w:p>
    <w:p w14:paraId="6E233CF4" w14:textId="77777777" w:rsidR="007C4689" w:rsidRPr="00D24E4B" w:rsidRDefault="007C4689" w:rsidP="00D24E4B">
      <w:pPr>
        <w:pStyle w:val="ListParagraph"/>
        <w:numPr>
          <w:ilvl w:val="0"/>
          <w:numId w:val="1"/>
        </w:numPr>
        <w:rPr>
          <w:lang w:val="en-US"/>
        </w:rPr>
      </w:pPr>
      <w:r w:rsidRPr="00D24E4B">
        <w:rPr>
          <w:lang w:val="en-US"/>
        </w:rPr>
        <w:t xml:space="preserve">have first-rank, peer-reviewed publications in the study of intellectual and cultural history </w:t>
      </w:r>
    </w:p>
    <w:p w14:paraId="6E233CF5" w14:textId="7F3EFD3D" w:rsidR="007C4689" w:rsidRDefault="007C4689" w:rsidP="00D24E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</w:t>
      </w:r>
      <w:r w:rsidRPr="00D24E4B">
        <w:rPr>
          <w:lang w:val="en-US"/>
        </w:rPr>
        <w:t xml:space="preserve"> working towards a peer-reviewed </w:t>
      </w:r>
      <w:proofErr w:type="gramStart"/>
      <w:r w:rsidRPr="00D24E4B">
        <w:rPr>
          <w:lang w:val="en-US"/>
        </w:rPr>
        <w:t>publication</w:t>
      </w:r>
      <w:proofErr w:type="gramEnd"/>
    </w:p>
    <w:p w14:paraId="6E233CF6" w14:textId="77777777" w:rsidR="007C4689" w:rsidRDefault="007C4689" w:rsidP="00D24E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not have a fully funded research position at the time of taking up the </w:t>
      </w:r>
      <w:proofErr w:type="gramStart"/>
      <w:r>
        <w:rPr>
          <w:lang w:val="en-US"/>
        </w:rPr>
        <w:t>award</w:t>
      </w:r>
      <w:proofErr w:type="gramEnd"/>
    </w:p>
    <w:p w14:paraId="6E233CF7" w14:textId="77777777" w:rsidR="007C4689" w:rsidRDefault="007C4689" w:rsidP="00D24E4B">
      <w:pPr>
        <w:rPr>
          <w:lang w:val="en-US"/>
        </w:rPr>
      </w:pPr>
    </w:p>
    <w:p w14:paraId="6E233CF8" w14:textId="77777777" w:rsidR="007C4689" w:rsidRDefault="007C4689" w:rsidP="00D24E4B">
      <w:pPr>
        <w:rPr>
          <w:lang w:val="en-US"/>
        </w:rPr>
      </w:pPr>
      <w:r>
        <w:rPr>
          <w:lang w:val="en-US"/>
        </w:rPr>
        <w:t>The successful applicant will:</w:t>
      </w:r>
    </w:p>
    <w:p w14:paraId="6E233CF9" w14:textId="77777777" w:rsidR="007C4689" w:rsidRPr="00BF4E46" w:rsidRDefault="007C4689" w:rsidP="00BF4E46">
      <w:pPr>
        <w:pStyle w:val="ListParagraph"/>
        <w:numPr>
          <w:ilvl w:val="0"/>
          <w:numId w:val="2"/>
        </w:numPr>
        <w:rPr>
          <w:lang w:val="en-US"/>
        </w:rPr>
      </w:pPr>
      <w:r w:rsidRPr="00BF4E46">
        <w:rPr>
          <w:lang w:val="en-US"/>
        </w:rPr>
        <w:t xml:space="preserve">Propose a specific project that can be completed within 6 to 12 </w:t>
      </w:r>
      <w:proofErr w:type="gramStart"/>
      <w:r w:rsidRPr="00BF4E46">
        <w:rPr>
          <w:lang w:val="en-US"/>
        </w:rPr>
        <w:t>months</w:t>
      </w:r>
      <w:proofErr w:type="gramEnd"/>
    </w:p>
    <w:p w14:paraId="6E233CFA" w14:textId="77777777" w:rsidR="007C4689" w:rsidRPr="00BF4E46" w:rsidRDefault="007C4689" w:rsidP="00BF4E46">
      <w:pPr>
        <w:pStyle w:val="ListParagraph"/>
        <w:numPr>
          <w:ilvl w:val="0"/>
          <w:numId w:val="2"/>
        </w:numPr>
        <w:rPr>
          <w:lang w:val="en-US"/>
        </w:rPr>
      </w:pPr>
      <w:r w:rsidRPr="00BF4E46">
        <w:rPr>
          <w:lang w:val="en-US"/>
        </w:rPr>
        <w:t>Report on the outcome of the research</w:t>
      </w:r>
    </w:p>
    <w:p w14:paraId="6E233CFC" w14:textId="359D12C6" w:rsidR="007C4689" w:rsidRDefault="007C4689" w:rsidP="00381EB2">
      <w:pPr>
        <w:pStyle w:val="ListParagraph"/>
        <w:numPr>
          <w:ilvl w:val="0"/>
          <w:numId w:val="2"/>
        </w:numPr>
        <w:rPr>
          <w:lang w:val="en-US"/>
        </w:rPr>
      </w:pPr>
      <w:r w:rsidRPr="00457060">
        <w:rPr>
          <w:lang w:val="en-US"/>
        </w:rPr>
        <w:t xml:space="preserve">Be invited to become an Emmanuel College Research Associate if they have no other college </w:t>
      </w:r>
      <w:proofErr w:type="gramStart"/>
      <w:r w:rsidRPr="00457060">
        <w:rPr>
          <w:lang w:val="en-US"/>
        </w:rPr>
        <w:t>affiliation</w:t>
      </w:r>
      <w:proofErr w:type="gramEnd"/>
    </w:p>
    <w:p w14:paraId="27BFD41E" w14:textId="77777777" w:rsidR="008E6F09" w:rsidRPr="00457060" w:rsidRDefault="008E6F09" w:rsidP="008E6F09">
      <w:pPr>
        <w:pStyle w:val="ListParagraph"/>
        <w:rPr>
          <w:lang w:val="en-US"/>
        </w:rPr>
      </w:pPr>
    </w:p>
    <w:p w14:paraId="6E233CFD" w14:textId="77777777" w:rsidR="007C4689" w:rsidRDefault="007C4689" w:rsidP="00D24E4B">
      <w:pPr>
        <w:rPr>
          <w:i/>
          <w:iCs/>
          <w:lang w:val="en-US"/>
        </w:rPr>
      </w:pPr>
      <w:r>
        <w:rPr>
          <w:i/>
          <w:iCs/>
          <w:lang w:val="en-US"/>
        </w:rPr>
        <w:t>Application process</w:t>
      </w:r>
    </w:p>
    <w:p w14:paraId="6E233CFE" w14:textId="6F136060" w:rsidR="007C4689" w:rsidRDefault="007C4689" w:rsidP="00D24E4B">
      <w:pPr>
        <w:rPr>
          <w:lang w:val="en-US"/>
        </w:rPr>
      </w:pPr>
      <w:r>
        <w:rPr>
          <w:lang w:val="en-US"/>
        </w:rPr>
        <w:t xml:space="preserve">Applicants must submit a proposal of up to 1000 words, along with a curriculum vitae and a covering letter, by </w:t>
      </w:r>
      <w:r w:rsidRPr="00D24E4B">
        <w:rPr>
          <w:b/>
          <w:bCs/>
          <w:lang w:val="en-US"/>
        </w:rPr>
        <w:t>Monday 15 April</w:t>
      </w:r>
      <w:r>
        <w:rPr>
          <w:lang w:val="en-US"/>
        </w:rPr>
        <w:t xml:space="preserve"> </w:t>
      </w:r>
      <w:r w:rsidRPr="00986920">
        <w:rPr>
          <w:b/>
          <w:bCs/>
          <w:lang w:val="en-US"/>
        </w:rPr>
        <w:t>2024</w:t>
      </w:r>
      <w:r>
        <w:rPr>
          <w:lang w:val="en-US"/>
        </w:rPr>
        <w:t xml:space="preserve"> to </w:t>
      </w:r>
      <w:r w:rsidR="00CF1B41">
        <w:rPr>
          <w:lang w:val="en-US"/>
        </w:rPr>
        <w:t xml:space="preserve">the </w:t>
      </w:r>
      <w:r w:rsidR="008E6F09">
        <w:rPr>
          <w:lang w:val="en-US"/>
        </w:rPr>
        <w:t>Bursary Senior Administrator, Emmanuel College, cjp48@emma.cam.ac.uk</w:t>
      </w:r>
      <w:r>
        <w:rPr>
          <w:lang w:val="en-US"/>
        </w:rPr>
        <w:t xml:space="preserve">. It is expected that the successful applicant will be </w:t>
      </w:r>
      <w:proofErr w:type="gramStart"/>
      <w:r>
        <w:rPr>
          <w:lang w:val="en-US"/>
        </w:rPr>
        <w:t>in a position</w:t>
      </w:r>
      <w:proofErr w:type="gramEnd"/>
      <w:r>
        <w:rPr>
          <w:lang w:val="en-US"/>
        </w:rPr>
        <w:t xml:space="preserve"> to start the research in October 2024.</w:t>
      </w:r>
    </w:p>
    <w:p w14:paraId="6E233CFF" w14:textId="77777777" w:rsidR="007C4689" w:rsidRDefault="007C4689" w:rsidP="00D24E4B">
      <w:pPr>
        <w:rPr>
          <w:lang w:val="en-US"/>
        </w:rPr>
      </w:pPr>
    </w:p>
    <w:p w14:paraId="6E233D00" w14:textId="77777777" w:rsidR="007C4689" w:rsidRPr="00BF4E46" w:rsidRDefault="007C4689" w:rsidP="00D24E4B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The Anthony Whiting Fund has been established in memory of The </w:t>
      </w:r>
      <w:proofErr w:type="spellStart"/>
      <w:r>
        <w:rPr>
          <w:i/>
          <w:iCs/>
          <w:lang w:val="en-US"/>
        </w:rPr>
        <w:t>Revd</w:t>
      </w:r>
      <w:proofErr w:type="spellEnd"/>
      <w:r>
        <w:rPr>
          <w:i/>
          <w:iCs/>
          <w:lang w:val="en-US"/>
        </w:rPr>
        <w:t xml:space="preserve"> Samuel Whiting (1597-1679), who matriculated at Emmanuel College in 1613 and emigrated to Boston, New England in 1636.</w:t>
      </w:r>
    </w:p>
    <w:sectPr w:rsidR="007C4689" w:rsidRPr="00BF4E46" w:rsidSect="00F35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62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F74F7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62D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0F8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A0B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E06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D82D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4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189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3CC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564469"/>
    <w:multiLevelType w:val="hybridMultilevel"/>
    <w:tmpl w:val="6950A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70132"/>
    <w:multiLevelType w:val="hybridMultilevel"/>
    <w:tmpl w:val="F7F64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38688">
    <w:abstractNumId w:val="11"/>
  </w:num>
  <w:num w:numId="2" w16cid:durableId="422922900">
    <w:abstractNumId w:val="10"/>
  </w:num>
  <w:num w:numId="3" w16cid:durableId="421996449">
    <w:abstractNumId w:val="9"/>
  </w:num>
  <w:num w:numId="4" w16cid:durableId="1505241732">
    <w:abstractNumId w:val="7"/>
  </w:num>
  <w:num w:numId="5" w16cid:durableId="1835102003">
    <w:abstractNumId w:val="6"/>
  </w:num>
  <w:num w:numId="6" w16cid:durableId="1283151665">
    <w:abstractNumId w:val="5"/>
  </w:num>
  <w:num w:numId="7" w16cid:durableId="1737432010">
    <w:abstractNumId w:val="4"/>
  </w:num>
  <w:num w:numId="8" w16cid:durableId="56561575">
    <w:abstractNumId w:val="8"/>
  </w:num>
  <w:num w:numId="9" w16cid:durableId="502427963">
    <w:abstractNumId w:val="3"/>
  </w:num>
  <w:num w:numId="10" w16cid:durableId="236206802">
    <w:abstractNumId w:val="2"/>
  </w:num>
  <w:num w:numId="11" w16cid:durableId="504243655">
    <w:abstractNumId w:val="1"/>
  </w:num>
  <w:num w:numId="12" w16cid:durableId="87079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B2"/>
    <w:rsid w:val="00002ACB"/>
    <w:rsid w:val="00037E2F"/>
    <w:rsid w:val="000B0DB7"/>
    <w:rsid w:val="000B33A0"/>
    <w:rsid w:val="000E3A9A"/>
    <w:rsid w:val="00143E05"/>
    <w:rsid w:val="001766AA"/>
    <w:rsid w:val="00201CA9"/>
    <w:rsid w:val="00221133"/>
    <w:rsid w:val="00256D0E"/>
    <w:rsid w:val="002D0F87"/>
    <w:rsid w:val="00381EB2"/>
    <w:rsid w:val="003A6FBB"/>
    <w:rsid w:val="003E6BED"/>
    <w:rsid w:val="00457060"/>
    <w:rsid w:val="004A0543"/>
    <w:rsid w:val="005E2867"/>
    <w:rsid w:val="00625F81"/>
    <w:rsid w:val="006B02E6"/>
    <w:rsid w:val="006F7F9E"/>
    <w:rsid w:val="00723173"/>
    <w:rsid w:val="007C4689"/>
    <w:rsid w:val="008C1250"/>
    <w:rsid w:val="008E6F09"/>
    <w:rsid w:val="00907BF0"/>
    <w:rsid w:val="009779B9"/>
    <w:rsid w:val="00986920"/>
    <w:rsid w:val="009C6C31"/>
    <w:rsid w:val="00A76DDB"/>
    <w:rsid w:val="00AA55A1"/>
    <w:rsid w:val="00AC635A"/>
    <w:rsid w:val="00B70BE5"/>
    <w:rsid w:val="00B715A1"/>
    <w:rsid w:val="00B80BCB"/>
    <w:rsid w:val="00BD323B"/>
    <w:rsid w:val="00BF4E46"/>
    <w:rsid w:val="00CF1B41"/>
    <w:rsid w:val="00D2329E"/>
    <w:rsid w:val="00D24E4B"/>
    <w:rsid w:val="00D30C7A"/>
    <w:rsid w:val="00D31F81"/>
    <w:rsid w:val="00E41484"/>
    <w:rsid w:val="00E72647"/>
    <w:rsid w:val="00E74DCC"/>
    <w:rsid w:val="00EA5E75"/>
    <w:rsid w:val="00F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33CE3"/>
  <w15:docId w15:val="{05F45946-57EA-4479-AB44-A94939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67"/>
    <w:rPr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81E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1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81EB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1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1EB2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24E4B"/>
    <w:pPr>
      <w:ind w:left="720"/>
      <w:contextualSpacing/>
    </w:pPr>
  </w:style>
  <w:style w:type="paragraph" w:styleId="Revision">
    <w:name w:val="Revision"/>
    <w:hidden/>
    <w:uiPriority w:val="99"/>
    <w:semiHidden/>
    <w:rsid w:val="009779B9"/>
    <w:rPr>
      <w:kern w:val="2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72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BF0"/>
    <w:rPr>
      <w:rFonts w:ascii="Times New Roman" w:hAnsi="Times New Roman" w:cs="Times New Roman"/>
      <w:kern w:val="2"/>
      <w:sz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1434E6313A74A91FA7296EBFAB03C" ma:contentTypeVersion="15" ma:contentTypeDescription="Create a new document." ma:contentTypeScope="" ma:versionID="eef7f06843c1b814039b72aacfee39b3">
  <xsd:schema xmlns:xsd="http://www.w3.org/2001/XMLSchema" xmlns:xs="http://www.w3.org/2001/XMLSchema" xmlns:p="http://schemas.microsoft.com/office/2006/metadata/properties" xmlns:ns2="0e528905-e6d3-4120-bb0b-c9b3fd5a8c30" xmlns:ns3="073c5c8b-1a2b-4924-b539-bc701a128e4b" targetNamespace="http://schemas.microsoft.com/office/2006/metadata/properties" ma:root="true" ma:fieldsID="c00e9f97e696fde972f06ca6e068b72c" ns2:_="" ns3:_="">
    <xsd:import namespace="0e528905-e6d3-4120-bb0b-c9b3fd5a8c30"/>
    <xsd:import namespace="073c5c8b-1a2b-4924-b539-bc701a12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8905-e6d3-4120-bb0b-c9b3fd5a8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06a5f25-375f-4526-b347-d2b09c3ff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c8b-1a2b-4924-b539-bc701a12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d7d893d-17ed-43de-a8c0-372ac7840d1a}" ma:internalName="TaxCatchAll" ma:showField="CatchAllData" ma:web="073c5c8b-1a2b-4924-b539-bc701a128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528905-e6d3-4120-bb0b-c9b3fd5a8c30">
      <Terms xmlns="http://schemas.microsoft.com/office/infopath/2007/PartnerControls"/>
    </lcf76f155ced4ddcb4097134ff3c332f>
    <TaxCatchAll xmlns="073c5c8b-1a2b-4924-b539-bc701a128e4b" xsi:nil="true"/>
  </documentManagement>
</p:properties>
</file>

<file path=customXml/itemProps1.xml><?xml version="1.0" encoding="utf-8"?>
<ds:datastoreItem xmlns:ds="http://schemas.openxmlformats.org/officeDocument/2006/customXml" ds:itemID="{1EC5571D-A36D-48EB-BC0F-B5603D522959}"/>
</file>

<file path=customXml/itemProps2.xml><?xml version="1.0" encoding="utf-8"?>
<ds:datastoreItem xmlns:ds="http://schemas.openxmlformats.org/officeDocument/2006/customXml" ds:itemID="{0AAA11C2-4B9D-41C6-94CD-F4C60E86D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BE9BD-68BE-498D-8246-9274276E59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20/xi/23</dc:title>
  <dc:subject/>
  <dc:creator>Sarah Bendall</dc:creator>
  <cp:keywords/>
  <dc:description/>
  <cp:lastModifiedBy>Sarah Bendall</cp:lastModifiedBy>
  <cp:revision>2</cp:revision>
  <dcterms:created xsi:type="dcterms:W3CDTF">2024-01-16T22:40:00Z</dcterms:created>
  <dcterms:modified xsi:type="dcterms:W3CDTF">2024-01-16T22:40:00Z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2023-11-18T18:26:42Z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760b7796-4b2e-40a0-9814-28b6a777ce4b</vt:lpwstr>
  </property>
  <property fmtid="{D5CDD505-2E9C-101B-9397-08002B2CF9AE}" pid="7" name="MSIP_Label_defa4170-0d19-0005-0004-bc88714345d2_ActionId">
    <vt:lpwstr>e562ae8f-360f-462d-85d6-577d4380aafb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0x0101006701434E6313A74A91FA7296EBFAB03C</vt:lpwstr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  <property fmtid="{D5CDD505-2E9C-101B-9397-08002B2CF9AE}" pid="12" name="TaxCatchAll">
    <vt:lpwstr/>
  </property>
</Properties>
</file>