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D98F0BA" wp14:paraId="19D5EC74" wp14:textId="30C4C965">
      <w:pPr>
        <w:pStyle w:val="Heading1"/>
        <w:rPr>
          <w:rFonts w:ascii="bitter" w:hAnsi="bitter" w:eastAsia="bitter" w:cs="bitter"/>
          <w:noProof w:val="0"/>
          <w:sz w:val="24"/>
          <w:szCs w:val="24"/>
          <w:lang w:val="en-US"/>
        </w:rPr>
      </w:pPr>
      <w:r w:rsidRPr="4D98F0BA" w:rsidR="4323C11F">
        <w:rPr>
          <w:rFonts w:ascii="bitter" w:hAnsi="bitter" w:eastAsia="bitter" w:cs="bitter"/>
          <w:noProof w:val="0"/>
          <w:lang w:val="en-US"/>
        </w:rPr>
        <w:t xml:space="preserve">Medieval Economic and Social History Seminar </w:t>
      </w:r>
    </w:p>
    <w:p xmlns:wp14="http://schemas.microsoft.com/office/word/2010/wordml" w:rsidP="4D98F0BA" wp14:paraId="7CEA58E7" wp14:textId="712E9E99">
      <w:pPr>
        <w:pStyle w:val="Heading1"/>
        <w:jc w:val="center"/>
        <w:rPr>
          <w:rFonts w:ascii="bitter" w:hAnsi="bitter" w:eastAsia="bitter" w:cs="bitter"/>
          <w:noProof w:val="0"/>
          <w:sz w:val="36"/>
          <w:szCs w:val="36"/>
          <w:lang w:val="en-US"/>
        </w:rPr>
      </w:pPr>
      <w:r w:rsidRPr="4D98F0BA" w:rsidR="4323C11F">
        <w:rPr>
          <w:rFonts w:ascii="bitter" w:hAnsi="bitter" w:eastAsia="bitter" w:cs="bitter"/>
          <w:noProof w:val="0"/>
          <w:sz w:val="36"/>
          <w:szCs w:val="36"/>
          <w:lang w:val="en-US"/>
        </w:rPr>
        <w:t>Easter Term 2024</w:t>
      </w:r>
    </w:p>
    <w:p xmlns:wp14="http://schemas.microsoft.com/office/word/2010/wordml" w:rsidP="4D98F0BA" wp14:paraId="388F9551" wp14:textId="4567B863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</w:p>
    <w:p xmlns:wp14="http://schemas.microsoft.com/office/word/2010/wordml" w:rsidP="4D98F0BA" wp14:paraId="2B999C8A" wp14:textId="4EDD016F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</w:p>
    <w:p xmlns:wp14="http://schemas.microsoft.com/office/word/2010/wordml" w:rsidP="4D98F0BA" wp14:paraId="7C06164E" wp14:textId="41289768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1 May</w:t>
      </w:r>
      <w:r>
        <w:br/>
      </w:r>
      <w:r>
        <w:br/>
      </w:r>
      <w:r w:rsidRPr="4D98F0BA" w:rsidR="4323C11F"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Alex Hibberts</w:t>
      </w:r>
    </w:p>
    <w:p xmlns:wp14="http://schemas.microsoft.com/office/word/2010/wordml" w:rsidP="4D98F0BA" wp14:paraId="08E09D60" wp14:textId="5010AB09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</w:t>
      </w:r>
    </w:p>
    <w:p xmlns:wp14="http://schemas.microsoft.com/office/word/2010/wordml" w:rsidP="4D98F0BA" wp14:paraId="1D5F9A17" wp14:textId="0F790E24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  <w:t>'</w:t>
      </w:r>
      <w:r w:rsidRPr="4D98F0BA" w:rsidR="4323C11F">
        <w:rPr>
          <w:rFonts w:ascii="sans open" w:hAnsi="sans open" w:eastAsia="sans open" w:cs="sans ope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Water, Power and Institutional Decision Making on the Changing Late Medieval English Coastline, c.1350-1600</w:t>
      </w:r>
      <w:r w:rsidRPr="4D98F0BA" w:rsidR="4323C11F">
        <w:rPr>
          <w:rFonts w:ascii="sans open" w:hAnsi="sans open" w:eastAsia="sans open" w:cs="sans open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  <w:t>’</w:t>
      </w:r>
      <w:r>
        <w:br/>
      </w:r>
    </w:p>
    <w:p xmlns:wp14="http://schemas.microsoft.com/office/word/2010/wordml" w:rsidP="4D98F0BA" wp14:paraId="1B348C81" wp14:textId="3332D8EE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sz w:val="24"/>
          <w:szCs w:val="24"/>
        </w:rPr>
      </w:pPr>
    </w:p>
    <w:p xmlns:wp14="http://schemas.microsoft.com/office/word/2010/wordml" w:rsidP="4D98F0BA" wp14:paraId="70C0474C" wp14:textId="26E63F49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8 May</w:t>
      </w:r>
      <w:r>
        <w:br/>
      </w:r>
      <w:r>
        <w:br/>
      </w:r>
      <w:r w:rsidRPr="4D98F0BA" w:rsidR="4323C11F"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John Oldland</w:t>
      </w:r>
      <w:r>
        <w:br/>
      </w:r>
      <w:r>
        <w:br/>
      </w:r>
    </w:p>
    <w:p xmlns:wp14="http://schemas.microsoft.com/office/word/2010/wordml" w:rsidP="4D98F0BA" wp14:paraId="7AFB8CF8" wp14:textId="2988BFAB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‘</w:t>
      </w:r>
      <w:r w:rsidRPr="4D98F0BA" w:rsidR="4323C11F">
        <w:rPr>
          <w:rFonts w:ascii="sans open" w:hAnsi="sans open" w:eastAsia="sans open" w:cs="sans open"/>
          <w:b w:val="0"/>
          <w:bCs w:val="0"/>
          <w:i w:val="1"/>
          <w:iCs w:val="1"/>
          <w:caps w:val="0"/>
          <w:smallCaps w:val="0"/>
          <w:noProof w:val="0"/>
          <w:color w:val="111111"/>
          <w:sz w:val="24"/>
          <w:szCs w:val="24"/>
          <w:lang w:val="en-US"/>
        </w:rPr>
        <w:t>Counting cattle circa 1300</w:t>
      </w:r>
      <w:r w:rsidRPr="4D98F0BA" w:rsidR="4323C11F">
        <w:rPr>
          <w:rFonts w:ascii="sans open" w:hAnsi="sans open" w:eastAsia="sans open" w:cs="sans open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  <w:t>’</w:t>
      </w:r>
      <w:r>
        <w:br/>
      </w:r>
      <w:r>
        <w:br/>
      </w:r>
    </w:p>
    <w:p xmlns:wp14="http://schemas.microsoft.com/office/word/2010/wordml" w:rsidP="4D98F0BA" wp14:paraId="18143D3D" wp14:textId="0E3B5E51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22 May</w:t>
      </w:r>
      <w:r>
        <w:br/>
      </w:r>
      <w:r>
        <w:br/>
      </w:r>
      <w:r w:rsidRPr="4D98F0BA" w:rsidR="4323C11F"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Hannah Skoda</w:t>
      </w:r>
    </w:p>
    <w:p xmlns:wp14="http://schemas.microsoft.com/office/word/2010/wordml" w:rsidP="4D98F0BA" wp14:paraId="5369F31D" wp14:textId="30D19C34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</w:t>
      </w:r>
    </w:p>
    <w:p xmlns:wp14="http://schemas.microsoft.com/office/word/2010/wordml" w:rsidP="4D98F0BA" wp14:paraId="33313506" wp14:textId="6ABE23A8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‘</w:t>
      </w:r>
      <w:r w:rsidRPr="4D98F0BA" w:rsidR="4323C11F">
        <w:rPr>
          <w:rFonts w:ascii="sans open" w:hAnsi="sans open" w:eastAsia="sans open" w:cs="sans ope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When enough was enough. Nostalgia and the idea of sufficiency in the fourteenth century</w:t>
      </w:r>
      <w:r w:rsidRPr="4D98F0BA" w:rsidR="4323C11F">
        <w:rPr>
          <w:rFonts w:ascii="sans open" w:hAnsi="sans open" w:eastAsia="sans open" w:cs="sans open"/>
          <w:b w:val="0"/>
          <w:bCs w:val="0"/>
          <w:i w:val="1"/>
          <w:iCs w:val="1"/>
          <w:caps w:val="0"/>
          <w:smallCaps w:val="0"/>
          <w:noProof w:val="0"/>
          <w:color w:val="242424"/>
          <w:sz w:val="24"/>
          <w:szCs w:val="24"/>
          <w:lang w:val="en-US"/>
        </w:rPr>
        <w:t>’</w:t>
      </w:r>
      <w:r>
        <w:br/>
      </w:r>
      <w:r>
        <w:br/>
      </w:r>
    </w:p>
    <w:p xmlns:wp14="http://schemas.microsoft.com/office/word/2010/wordml" w:rsidP="4D98F0BA" wp14:paraId="57F1470E" wp14:textId="5C46600C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sz w:val="24"/>
          <w:szCs w:val="24"/>
        </w:rPr>
      </w:pPr>
    </w:p>
    <w:p xmlns:wp14="http://schemas.microsoft.com/office/word/2010/wordml" w:rsidP="4D98F0BA" wp14:paraId="2C992FC0" wp14:textId="2D3B2B38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Please contact the convenor, Chris Briggs (</w:t>
      </w:r>
      <w:hyperlink r:id="Rfda90a2bf1ca43f1">
        <w:r w:rsidRPr="4D98F0BA" w:rsidR="4323C11F">
          <w:rPr>
            <w:rStyle w:val="Hyperlink"/>
            <w:rFonts w:ascii="sans open" w:hAnsi="sans open" w:eastAsia="sans open" w:cs="sans ope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cdb23@cam.ac.uk</w:t>
        </w:r>
      </w:hyperlink>
      <w:r w:rsidRPr="4D98F0BA" w:rsidR="4323C11F"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), for further information</w:t>
      </w:r>
      <w:r>
        <w:br/>
      </w:r>
      <w:r>
        <w:br/>
      </w:r>
    </w:p>
    <w:p xmlns:wp14="http://schemas.microsoft.com/office/word/2010/wordml" w:rsidP="4D98F0BA" wp14:paraId="2CEA1DF3" wp14:textId="63B07425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To join the mailing list, visit the webpage:</w:t>
      </w:r>
    </w:p>
    <w:p xmlns:wp14="http://schemas.microsoft.com/office/word/2010/wordml" w:rsidP="4D98F0BA" wp14:paraId="41EA204B" wp14:textId="6B12714B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</w:t>
      </w:r>
    </w:p>
    <w:p xmlns:wp14="http://schemas.microsoft.com/office/word/2010/wordml" w:rsidP="4D98F0BA" wp14:paraId="0BF01A6B" wp14:textId="74C628F8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sz w:val="24"/>
          <w:szCs w:val="24"/>
        </w:rPr>
      </w:pPr>
      <w:hyperlink r:id="Rba48a504a3334008">
        <w:r w:rsidRPr="4D98F0BA" w:rsidR="4323C11F">
          <w:rPr>
            <w:rStyle w:val="Hyperlink"/>
            <w:rFonts w:ascii="sans open" w:hAnsi="sans open" w:eastAsia="sans open" w:cs="sans ope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https://www.hist.cam.ac.uk/event-series/medieval-economic-and-social-history</w:t>
        </w:r>
      </w:hyperlink>
    </w:p>
    <w:p xmlns:wp14="http://schemas.microsoft.com/office/word/2010/wordml" w:rsidP="4D98F0BA" wp14:paraId="0AF340EB" wp14:textId="42D8C2BA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 xml:space="preserve"> </w:t>
      </w:r>
    </w:p>
    <w:p xmlns:wp14="http://schemas.microsoft.com/office/word/2010/wordml" w:rsidP="4D98F0BA" wp14:paraId="03A77BEE" wp14:textId="0162C36F">
      <w:pPr>
        <w:shd w:val="clear" w:color="auto" w:fill="FFFFFF" w:themeFill="background1"/>
        <w:spacing w:before="0" w:beforeAutospacing="off" w:after="0" w:afterAutospacing="off"/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4D98F0BA" w:rsidR="4323C11F">
        <w:rPr>
          <w:rFonts w:ascii="sans open" w:hAnsi="sans open" w:eastAsia="sans open" w:cs="sans open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The support of the Trevelyan Fund (Faculty of History) is gratefully acknowledged.</w:t>
      </w:r>
    </w:p>
    <w:p xmlns:wp14="http://schemas.microsoft.com/office/word/2010/wordml" w:rsidP="4D98F0BA" wp14:paraId="2C078E63" wp14:textId="22315CC3">
      <w:pPr>
        <w:pStyle w:val="Normal"/>
        <w:rPr>
          <w:rFonts w:ascii="sans open" w:hAnsi="sans open" w:eastAsia="sans open" w:cs="sans ope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dd5220f26564e72"/>
      <w:footerReference w:type="default" r:id="R35912462947640a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98F0BA" w:rsidTr="4D98F0BA" w14:paraId="392C8AA7">
      <w:trPr>
        <w:trHeight w:val="300"/>
      </w:trPr>
      <w:tc>
        <w:tcPr>
          <w:tcW w:w="3120" w:type="dxa"/>
          <w:tcMar/>
        </w:tcPr>
        <w:p w:rsidR="4D98F0BA" w:rsidP="4D98F0BA" w:rsidRDefault="4D98F0BA" w14:paraId="062427EB" w14:textId="70F53FA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D98F0BA" w:rsidP="4D98F0BA" w:rsidRDefault="4D98F0BA" w14:paraId="2CE2010F" w14:textId="687D493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D98F0BA" w:rsidP="4D98F0BA" w:rsidRDefault="4D98F0BA" w14:paraId="487EFE13" w14:textId="4289B947">
          <w:pPr>
            <w:pStyle w:val="Header"/>
            <w:bidi w:val="0"/>
            <w:ind w:right="-115"/>
            <w:jc w:val="right"/>
          </w:pPr>
        </w:p>
      </w:tc>
    </w:tr>
  </w:tbl>
  <w:p w:rsidR="4D98F0BA" w:rsidP="4D98F0BA" w:rsidRDefault="4D98F0BA" w14:paraId="6231D999" w14:textId="247E9955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98F0BA" w:rsidTr="4D98F0BA" w14:paraId="03F1744E">
      <w:trPr>
        <w:trHeight w:val="300"/>
      </w:trPr>
      <w:tc>
        <w:tcPr>
          <w:tcW w:w="3120" w:type="dxa"/>
          <w:tcMar/>
        </w:tcPr>
        <w:p w:rsidR="4D98F0BA" w:rsidP="4D98F0BA" w:rsidRDefault="4D98F0BA" w14:paraId="3E7EA811" w14:textId="786D9F6A">
          <w:pPr>
            <w:pStyle w:val="Header"/>
            <w:bidi w:val="0"/>
            <w:ind w:left="-115"/>
            <w:jc w:val="left"/>
          </w:pPr>
          <w:r w:rsidR="4D98F0BA">
            <w:drawing>
              <wp:inline wp14:editId="322ABAA0" wp14:anchorId="6C5ACC94">
                <wp:extent cx="2028825" cy="603164"/>
                <wp:effectExtent l="0" t="0" r="0" b="0"/>
                <wp:docPr id="126860831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4b71148610c438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603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120" w:type="dxa"/>
          <w:tcMar/>
        </w:tcPr>
        <w:p w:rsidR="4D98F0BA" w:rsidP="4D98F0BA" w:rsidRDefault="4D98F0BA" w14:paraId="41A9FE7F" w14:textId="619DC36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D98F0BA" w:rsidP="4D98F0BA" w:rsidRDefault="4D98F0BA" w14:paraId="05AB38B0" w14:textId="10A1474E">
          <w:pPr>
            <w:pStyle w:val="Header"/>
            <w:bidi w:val="0"/>
            <w:ind w:right="-115"/>
            <w:jc w:val="right"/>
          </w:pPr>
        </w:p>
      </w:tc>
    </w:tr>
  </w:tbl>
  <w:p w:rsidR="4D98F0BA" w:rsidP="4D98F0BA" w:rsidRDefault="4D98F0BA" w14:paraId="57D45BCC" w14:textId="20DBD0AD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9380AF"/>
    <w:rsid w:val="186E0F29"/>
    <w:rsid w:val="329380AF"/>
    <w:rsid w:val="4323C11F"/>
    <w:rsid w:val="4D98F0BA"/>
    <w:rsid w:val="70042887"/>
    <w:rsid w:val="733BC949"/>
    <w:rsid w:val="7BD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80AF"/>
  <w15:chartTrackingRefBased/>
  <w15:docId w15:val="{82833C06-218C-44D5-856A-CA9C85ABAD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fda90a2bf1ca43f1" Type="http://schemas.openxmlformats.org/officeDocument/2006/relationships/hyperlink" Target="mailto:cdb23@cam.ac.uk" TargetMode="External"/><Relationship Id="R35912462947640a7" Type="http://schemas.openxmlformats.org/officeDocument/2006/relationships/footer" Target="footer.xml"/><Relationship Id="rId1" Type="http://schemas.openxmlformats.org/officeDocument/2006/relationships/styles" Target="styles.xml"/><Relationship Id="Rba48a504a3334008" Type="http://schemas.openxmlformats.org/officeDocument/2006/relationships/hyperlink" Target="https://www.hist.cam.ac.uk/event-series/medieval-economic-and-social-history" TargetMode="External"/><Relationship Id="Rcdd5220f26564e72" Type="http://schemas.openxmlformats.org/officeDocument/2006/relationships/header" Target="header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64b71148610c438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30F76573CB445B81F08735BB386FC" ma:contentTypeVersion="18" ma:contentTypeDescription="Create a new document." ma:contentTypeScope="" ma:versionID="a0142a1eb822b730462902df30518d54">
  <xsd:schema xmlns:xsd="http://www.w3.org/2001/XMLSchema" xmlns:xs="http://www.w3.org/2001/XMLSchema" xmlns:p="http://schemas.microsoft.com/office/2006/metadata/properties" xmlns:ns2="a6d7e3f2-e30d-4754-9e6f-d548c693d65d" xmlns:ns3="2b11bfdd-6b23-4b41-83bb-4a6a29d18193" targetNamespace="http://schemas.microsoft.com/office/2006/metadata/properties" ma:root="true" ma:fieldsID="0b19a74e42ae4ec1da165e190d396a6b" ns2:_="" ns3:_="">
    <xsd:import namespace="a6d7e3f2-e30d-4754-9e6f-d548c693d65d"/>
    <xsd:import namespace="2b11bfdd-6b23-4b41-83bb-4a6a29d18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e3f2-e30d-4754-9e6f-d548c693d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bfdd-6b23-4b41-83bb-4a6a29d18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176fe1-a43d-479c-9f7c-41d06b6739cd}" ma:internalName="TaxCatchAll" ma:showField="CatchAllData" ma:web="2b11bfdd-6b23-4b41-83bb-4a6a29d18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1bfdd-6b23-4b41-83bb-4a6a29d18193" xsi:nil="true"/>
    <lcf76f155ced4ddcb4097134ff3c332f xmlns="a6d7e3f2-e30d-4754-9e6f-d548c693d6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C3380E-1AD4-4A26-A3F5-4AFB9E80F019}"/>
</file>

<file path=customXml/itemProps2.xml><?xml version="1.0" encoding="utf-8"?>
<ds:datastoreItem xmlns:ds="http://schemas.openxmlformats.org/officeDocument/2006/customXml" ds:itemID="{5431E1D4-BB90-4FA8-9E39-30C461A7B1F1}"/>
</file>

<file path=customXml/itemProps3.xml><?xml version="1.0" encoding="utf-8"?>
<ds:datastoreItem xmlns:ds="http://schemas.openxmlformats.org/officeDocument/2006/customXml" ds:itemID="{4CC9C41C-6311-4FB9-BE96-2BBF6FA2CD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Bronach James</dc:creator>
  <cp:keywords/>
  <dc:description/>
  <cp:lastModifiedBy>Bronach James</cp:lastModifiedBy>
  <dcterms:created xsi:type="dcterms:W3CDTF">2024-04-17T14:19:35Z</dcterms:created>
  <dcterms:modified xsi:type="dcterms:W3CDTF">2024-04-17T14:22:47Z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0x01010091F30F76573CB445B81F08735BB386FC</vt:lpwstr>
  </property>
</Properties>
</file>